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潘先生百岁庆典活动暨高峰论坛</w:t>
      </w:r>
    </w:p>
    <w:p>
      <w:pPr>
        <w:spacing w:line="276" w:lineRule="auto"/>
        <w:jc w:val="center"/>
        <w:rPr>
          <w:rFonts w:ascii="宋体" w:hAnsi="宋体" w:eastAsia="宋体"/>
          <w:b/>
          <w:sz w:val="32"/>
          <w:szCs w:val="32"/>
        </w:rPr>
      </w:pPr>
      <w:r>
        <w:rPr>
          <w:rFonts w:hint="eastAsia" w:ascii="宋体" w:hAnsi="宋体" w:eastAsia="宋体"/>
          <w:b/>
          <w:sz w:val="32"/>
          <w:szCs w:val="32"/>
        </w:rPr>
        <w:t>各地线上分会场申办倡议书</w:t>
      </w:r>
    </w:p>
    <w:p>
      <w:pPr>
        <w:spacing w:line="276" w:lineRule="auto"/>
        <w:rPr>
          <w:rFonts w:ascii="宋体" w:hAnsi="宋体" w:eastAsia="宋体"/>
        </w:rPr>
      </w:pPr>
    </w:p>
    <w:p>
      <w:pPr>
        <w:spacing w:line="276" w:lineRule="auto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亲爱的院友：</w:t>
      </w:r>
    </w:p>
    <w:p>
      <w:pPr>
        <w:widowControl/>
        <w:spacing w:line="276" w:lineRule="auto"/>
        <w:ind w:firstLine="420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“潘懋元先生从教85周年暨新时代中国高等教育改革与发展高峰论坛”将于2020年8月4-5日举行。受疫情影响，本次论坛采取线上线下相结合的方式进行。考虑到大多数院友届时将无法亲临厦门主会场参会，为了弥补遗憾，</w:t>
      </w:r>
      <w:r>
        <w:rPr>
          <w:rFonts w:ascii="宋体" w:hAnsi="宋体" w:eastAsia="宋体" w:cs="Times New Roman"/>
          <w:kern w:val="0"/>
        </w:rPr>
        <w:t>共同</w:t>
      </w:r>
      <w:r>
        <w:rPr>
          <w:rFonts w:hint="eastAsia" w:ascii="宋体" w:hAnsi="宋体" w:eastAsia="宋体" w:cs="Times New Roman"/>
          <w:kern w:val="0"/>
        </w:rPr>
        <w:t>见证这一重要时刻，并</w:t>
      </w:r>
      <w:r>
        <w:rPr>
          <w:rFonts w:ascii="宋体" w:hAnsi="宋体" w:eastAsia="宋体" w:cs="Times New Roman"/>
          <w:kern w:val="0"/>
        </w:rPr>
        <w:t>营造喜庆、祥和、热烈场面，保证研讨会的质量和效果</w:t>
      </w:r>
      <w:r>
        <w:rPr>
          <w:rFonts w:hint="eastAsia" w:ascii="宋体" w:hAnsi="宋体" w:eastAsia="宋体" w:cs="Times New Roman"/>
          <w:kern w:val="0"/>
        </w:rPr>
        <w:t>，现向各位院友号召积极承办各地线上分会场。</w:t>
      </w:r>
    </w:p>
    <w:p>
      <w:pPr>
        <w:widowControl/>
        <w:spacing w:line="276" w:lineRule="auto"/>
        <w:ind w:firstLine="42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具体</w:t>
      </w:r>
      <w:r>
        <w:rPr>
          <w:rFonts w:hint="eastAsia" w:ascii="宋体" w:hAnsi="宋体" w:eastAsia="宋体" w:cs="Times New Roman"/>
          <w:kern w:val="0"/>
          <w:lang w:eastAsia="zh-CN"/>
        </w:rPr>
        <w:t>要求和</w:t>
      </w:r>
      <w:r>
        <w:rPr>
          <w:rFonts w:hint="eastAsia" w:ascii="宋体" w:hAnsi="宋体" w:eastAsia="宋体" w:cs="Times New Roman"/>
          <w:kern w:val="0"/>
        </w:rPr>
        <w:t>说明如下：</w:t>
      </w:r>
    </w:p>
    <w:p>
      <w:pPr>
        <w:pStyle w:val="5"/>
        <w:widowControl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分会场负责人。每个分会场由一名热心院友负责统筹分会场事务，包括</w:t>
      </w:r>
      <w:r>
        <w:rPr>
          <w:rFonts w:ascii="宋体" w:hAnsi="宋体" w:eastAsia="宋体" w:cs="Times New Roman"/>
          <w:kern w:val="0"/>
        </w:rPr>
        <w:t>拟定并发放分会场开会通知、联系会议场所、召集与会人员、组织收看庆典和研讨</w:t>
      </w:r>
      <w:r>
        <w:rPr>
          <w:rFonts w:hint="eastAsia" w:ascii="宋体" w:hAnsi="宋体" w:eastAsia="宋体" w:cs="Times New Roman"/>
          <w:kern w:val="0"/>
        </w:rPr>
        <w:t>等。</w:t>
      </w:r>
    </w:p>
    <w:p>
      <w:pPr>
        <w:pStyle w:val="5"/>
        <w:widowControl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分会场参会人数。分会场的参会人主要为当地院友，对各分会场的参会人数不做硬性要求。</w:t>
      </w:r>
    </w:p>
    <w:p>
      <w:pPr>
        <w:pStyle w:val="5"/>
        <w:widowControl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分会场的技术要求</w:t>
      </w:r>
      <w:r>
        <w:rPr>
          <w:rFonts w:hint="eastAsia" w:ascii="宋体" w:hAnsi="宋体" w:eastAsia="宋体" w:cs="Times New Roman"/>
          <w:kern w:val="0"/>
          <w:lang w:val="en-US" w:eastAsia="zh-CN"/>
        </w:rPr>
        <w:t>。</w:t>
      </w:r>
      <w:r>
        <w:rPr>
          <w:rFonts w:hint="eastAsia" w:ascii="宋体" w:hAnsi="宋体" w:eastAsia="宋体" w:cs="Times New Roman"/>
          <w:kern w:val="0"/>
        </w:rPr>
        <w:t>我们将有专人与分会场负责人对接，调试软硬件，请不用担心。</w:t>
      </w:r>
    </w:p>
    <w:p>
      <w:pPr>
        <w:pStyle w:val="5"/>
        <w:widowControl/>
        <w:numPr>
          <w:ilvl w:val="0"/>
          <w:numId w:val="1"/>
        </w:numPr>
        <w:spacing w:line="276" w:lineRule="auto"/>
        <w:ind w:firstLineChars="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分会场的费用。原则上请各分会场自行负责费用。</w:t>
      </w:r>
    </w:p>
    <w:p>
      <w:pPr>
        <w:widowControl/>
        <w:spacing w:line="276" w:lineRule="auto"/>
        <w:ind w:firstLine="420"/>
        <w:rPr>
          <w:rFonts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敬请各位热心院友积极申请承办分会场，并填写以下登记表发给：郭建鹏教授，厦门大学高等教育发展研究中心副主任，电话：15160080789，邮箱：guojp@xmu.edu.cn</w:t>
      </w:r>
    </w:p>
    <w:p>
      <w:pPr>
        <w:widowControl/>
        <w:spacing w:line="276" w:lineRule="auto"/>
        <w:ind w:left="420"/>
        <w:rPr>
          <w:rFonts w:hint="eastAsia" w:ascii="宋体" w:hAnsi="宋体" w:eastAsia="宋体" w:cs="Times New Roman"/>
          <w:kern w:val="0"/>
        </w:rPr>
      </w:pPr>
      <w:r>
        <w:rPr>
          <w:rFonts w:hint="eastAsia" w:ascii="宋体" w:hAnsi="宋体" w:eastAsia="宋体" w:cs="Times New Roman"/>
          <w:kern w:val="0"/>
        </w:rPr>
        <w:t>十分感谢您的支持！</w:t>
      </w:r>
    </w:p>
    <w:p>
      <w:pPr>
        <w:widowControl/>
        <w:spacing w:line="276" w:lineRule="auto"/>
        <w:ind w:left="420"/>
        <w:rPr>
          <w:rFonts w:hint="eastAsia" w:ascii="宋体" w:hAnsi="宋体" w:eastAsia="宋体" w:cs="Times New Roman"/>
          <w:kern w:val="0"/>
        </w:rPr>
      </w:pPr>
    </w:p>
    <w:p>
      <w:pPr>
        <w:widowControl/>
        <w:spacing w:line="276" w:lineRule="auto"/>
        <w:ind w:left="420"/>
        <w:jc w:val="right"/>
        <w:rPr>
          <w:rFonts w:hint="eastAsia" w:ascii="宋体" w:hAnsi="宋体" w:eastAsia="宋体" w:cs="Times New Roman"/>
          <w:kern w:val="0"/>
          <w:lang w:val="en-US" w:eastAsia="zh-CN"/>
        </w:rPr>
      </w:pPr>
      <w:r>
        <w:rPr>
          <w:rFonts w:hint="eastAsia" w:ascii="宋体" w:hAnsi="宋体" w:eastAsia="宋体" w:cs="Times New Roman"/>
          <w:kern w:val="0"/>
          <w:lang w:val="en-US" w:eastAsia="zh-CN"/>
        </w:rPr>
        <w:t>厦门大学教育研究院</w:t>
      </w:r>
    </w:p>
    <w:p>
      <w:pPr>
        <w:widowControl/>
        <w:spacing w:line="276" w:lineRule="auto"/>
        <w:ind w:left="420"/>
        <w:jc w:val="center"/>
        <w:rPr>
          <w:rFonts w:hint="default" w:ascii="宋体" w:hAnsi="宋体" w:eastAsia="宋体" w:cs="Times New Roman"/>
          <w:kern w:val="0"/>
          <w:lang w:val="en-US" w:eastAsia="zh-CN"/>
        </w:rPr>
      </w:pPr>
      <w:r>
        <w:rPr>
          <w:rFonts w:hint="eastAsia" w:ascii="宋体" w:hAnsi="宋体" w:eastAsia="宋体" w:cs="Times New Roman"/>
          <w:kern w:val="0"/>
          <w:lang w:val="en-US" w:eastAsia="zh-CN"/>
        </w:rPr>
        <w:t xml:space="preserve">                                                              2020年7月1日</w:t>
      </w:r>
    </w:p>
    <w:p>
      <w:pPr>
        <w:widowControl/>
        <w:spacing w:line="276" w:lineRule="auto"/>
        <w:ind w:left="420"/>
        <w:rPr>
          <w:rFonts w:ascii="宋体" w:hAnsi="宋体" w:eastAsia="宋体" w:cs="Times New Roman"/>
          <w:kern w:val="0"/>
        </w:rPr>
      </w:pPr>
    </w:p>
    <w:p>
      <w:pPr>
        <w:widowControl/>
        <w:spacing w:line="276" w:lineRule="auto"/>
        <w:ind w:left="420"/>
        <w:rPr>
          <w:rFonts w:ascii="宋体" w:hAnsi="宋体" w:eastAsia="宋体" w:cs="Times New Roman"/>
          <w:b/>
          <w:bCs/>
          <w:kern w:val="0"/>
        </w:rPr>
      </w:pPr>
      <w:r>
        <w:rPr>
          <w:rFonts w:hint="eastAsia" w:ascii="宋体" w:hAnsi="宋体" w:eastAsia="宋体" w:cs="Times New Roman"/>
          <w:b/>
          <w:bCs/>
          <w:kern w:val="0"/>
        </w:rPr>
        <w:t>附</w:t>
      </w:r>
      <w:r>
        <w:rPr>
          <w:rFonts w:hint="eastAsia" w:ascii="宋体" w:hAnsi="宋体" w:eastAsia="宋体" w:cs="Times New Roman"/>
          <w:b/>
          <w:bCs/>
          <w:kern w:val="0"/>
          <w:lang w:eastAsia="zh-CN"/>
        </w:rPr>
        <w:t>：</w:t>
      </w:r>
      <w:r>
        <w:rPr>
          <w:rFonts w:hint="eastAsia" w:ascii="宋体" w:hAnsi="宋体" w:eastAsia="宋体" w:cs="Times New Roman"/>
          <w:b/>
          <w:bCs/>
          <w:kern w:val="0"/>
        </w:rPr>
        <w:t>分会场申请登记表</w:t>
      </w:r>
    </w:p>
    <w:tbl>
      <w:tblPr>
        <w:tblStyle w:val="3"/>
        <w:tblW w:w="52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1455"/>
        <w:gridCol w:w="2461"/>
        <w:gridCol w:w="2177"/>
        <w:gridCol w:w="2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所在城市</w:t>
            </w:r>
          </w:p>
        </w:tc>
        <w:tc>
          <w:tcPr>
            <w:tcW w:w="697" w:type="pc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负责人</w:t>
            </w:r>
          </w:p>
        </w:tc>
        <w:tc>
          <w:tcPr>
            <w:tcW w:w="1179" w:type="pc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单位/职务</w:t>
            </w:r>
          </w:p>
        </w:tc>
        <w:tc>
          <w:tcPr>
            <w:tcW w:w="1043" w:type="pc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联系方式</w:t>
            </w:r>
          </w:p>
        </w:tc>
        <w:tc>
          <w:tcPr>
            <w:tcW w:w="1250" w:type="pct"/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697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9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43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50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697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9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43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50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697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9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43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50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697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179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043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  <w:tc>
          <w:tcPr>
            <w:tcW w:w="1250" w:type="pct"/>
          </w:tcPr>
          <w:p>
            <w:pPr>
              <w:widowControl/>
              <w:spacing w:line="276" w:lineRule="auto"/>
              <w:rPr>
                <w:rFonts w:ascii="宋体" w:hAnsi="宋体" w:eastAsia="宋体" w:cs="Times New Roman"/>
                <w:kern w:val="0"/>
              </w:rPr>
            </w:pPr>
          </w:p>
        </w:tc>
      </w:tr>
    </w:tbl>
    <w:p>
      <w:pPr>
        <w:widowControl/>
        <w:spacing w:line="276" w:lineRule="auto"/>
        <w:rPr>
          <w:rFonts w:hint="eastAsia" w:ascii="宋体" w:hAnsi="宋体" w:eastAsia="宋体" w:cs="Times New Roman"/>
          <w:kern w:val="0"/>
          <w:lang w:val="en-US" w:eastAsia="zh-CN"/>
        </w:rPr>
      </w:pPr>
      <w:bookmarkStart w:id="0" w:name="_GoBack"/>
      <w:bookmarkEnd w:id="0"/>
    </w:p>
    <w:sectPr>
      <w:pgSz w:w="11900" w:h="16840"/>
      <w:pgMar w:top="1440" w:right="1080" w:bottom="1440" w:left="108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script"/>
    <w:pitch w:val="default"/>
    <w:sig w:usb0="00000000" w:usb1="00000000" w:usb2="00000016" w:usb3="00000000" w:csb0="0004000F" w:csb1="00000000"/>
  </w:font>
  <w:font w:name="DengXian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B38A0"/>
    <w:multiLevelType w:val="multilevel"/>
    <w:tmpl w:val="578B38A0"/>
    <w:lvl w:ilvl="0" w:tentative="0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80" w:hanging="480"/>
      </w:pPr>
    </w:lvl>
    <w:lvl w:ilvl="2" w:tentative="0">
      <w:start w:val="1"/>
      <w:numFmt w:val="lowerRoman"/>
      <w:lvlText w:val="%3."/>
      <w:lvlJc w:val="right"/>
      <w:pPr>
        <w:ind w:left="1860" w:hanging="480"/>
      </w:pPr>
    </w:lvl>
    <w:lvl w:ilvl="3" w:tentative="0">
      <w:start w:val="1"/>
      <w:numFmt w:val="decimal"/>
      <w:lvlText w:val="%4."/>
      <w:lvlJc w:val="left"/>
      <w:pPr>
        <w:ind w:left="2340" w:hanging="480"/>
      </w:pPr>
    </w:lvl>
    <w:lvl w:ilvl="4" w:tentative="0">
      <w:start w:val="1"/>
      <w:numFmt w:val="lowerLetter"/>
      <w:lvlText w:val="%5)"/>
      <w:lvlJc w:val="left"/>
      <w:pPr>
        <w:ind w:left="2820" w:hanging="480"/>
      </w:pPr>
    </w:lvl>
    <w:lvl w:ilvl="5" w:tentative="0">
      <w:start w:val="1"/>
      <w:numFmt w:val="lowerRoman"/>
      <w:lvlText w:val="%6."/>
      <w:lvlJc w:val="right"/>
      <w:pPr>
        <w:ind w:left="3300" w:hanging="480"/>
      </w:pPr>
    </w:lvl>
    <w:lvl w:ilvl="6" w:tentative="0">
      <w:start w:val="1"/>
      <w:numFmt w:val="decimal"/>
      <w:lvlText w:val="%7."/>
      <w:lvlJc w:val="left"/>
      <w:pPr>
        <w:ind w:left="3780" w:hanging="480"/>
      </w:pPr>
    </w:lvl>
    <w:lvl w:ilvl="7" w:tentative="0">
      <w:start w:val="1"/>
      <w:numFmt w:val="lowerLetter"/>
      <w:lvlText w:val="%8)"/>
      <w:lvlJc w:val="left"/>
      <w:pPr>
        <w:ind w:left="4260" w:hanging="480"/>
      </w:pPr>
    </w:lvl>
    <w:lvl w:ilvl="8" w:tentative="0">
      <w:start w:val="1"/>
      <w:numFmt w:val="lowerRoman"/>
      <w:lvlText w:val="%9."/>
      <w:lvlJc w:val="right"/>
      <w:pPr>
        <w:ind w:left="47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C9"/>
    <w:rsid w:val="0000204F"/>
    <w:rsid w:val="00023ED1"/>
    <w:rsid w:val="000274E5"/>
    <w:rsid w:val="00044CB9"/>
    <w:rsid w:val="0007770C"/>
    <w:rsid w:val="00080F16"/>
    <w:rsid w:val="0008495D"/>
    <w:rsid w:val="000947DE"/>
    <w:rsid w:val="000B3A9B"/>
    <w:rsid w:val="000C5CD8"/>
    <w:rsid w:val="000D11CE"/>
    <w:rsid w:val="000E2091"/>
    <w:rsid w:val="000E42ED"/>
    <w:rsid w:val="000E5D84"/>
    <w:rsid w:val="00113E89"/>
    <w:rsid w:val="001178CF"/>
    <w:rsid w:val="001200FF"/>
    <w:rsid w:val="0012050F"/>
    <w:rsid w:val="00151A7B"/>
    <w:rsid w:val="00163B81"/>
    <w:rsid w:val="00196595"/>
    <w:rsid w:val="001A0504"/>
    <w:rsid w:val="001A430F"/>
    <w:rsid w:val="001A6619"/>
    <w:rsid w:val="001C456A"/>
    <w:rsid w:val="001D0916"/>
    <w:rsid w:val="001D3887"/>
    <w:rsid w:val="001E5F93"/>
    <w:rsid w:val="001F5A80"/>
    <w:rsid w:val="001F78A9"/>
    <w:rsid w:val="00247F85"/>
    <w:rsid w:val="00271574"/>
    <w:rsid w:val="002A4D5F"/>
    <w:rsid w:val="002B4AB2"/>
    <w:rsid w:val="002C3110"/>
    <w:rsid w:val="002D35A1"/>
    <w:rsid w:val="00314D5C"/>
    <w:rsid w:val="00320507"/>
    <w:rsid w:val="00327847"/>
    <w:rsid w:val="00374FBB"/>
    <w:rsid w:val="003A49AE"/>
    <w:rsid w:val="003B444C"/>
    <w:rsid w:val="003B54F2"/>
    <w:rsid w:val="003D32C7"/>
    <w:rsid w:val="003D6A71"/>
    <w:rsid w:val="003F52E3"/>
    <w:rsid w:val="00431FE8"/>
    <w:rsid w:val="0049779B"/>
    <w:rsid w:val="004B7AD8"/>
    <w:rsid w:val="004D2EEF"/>
    <w:rsid w:val="004D7A4E"/>
    <w:rsid w:val="004D7B4F"/>
    <w:rsid w:val="004E34A9"/>
    <w:rsid w:val="004F2E70"/>
    <w:rsid w:val="00527640"/>
    <w:rsid w:val="00541603"/>
    <w:rsid w:val="00556276"/>
    <w:rsid w:val="00556F01"/>
    <w:rsid w:val="00561B5E"/>
    <w:rsid w:val="00572AA9"/>
    <w:rsid w:val="00572EC8"/>
    <w:rsid w:val="005849DB"/>
    <w:rsid w:val="005A69AC"/>
    <w:rsid w:val="005B57EC"/>
    <w:rsid w:val="005D24E1"/>
    <w:rsid w:val="005E30FC"/>
    <w:rsid w:val="005E3740"/>
    <w:rsid w:val="005F06D2"/>
    <w:rsid w:val="005F7DED"/>
    <w:rsid w:val="006123CE"/>
    <w:rsid w:val="00617259"/>
    <w:rsid w:val="00651248"/>
    <w:rsid w:val="00664426"/>
    <w:rsid w:val="006740AF"/>
    <w:rsid w:val="006B573C"/>
    <w:rsid w:val="006D3965"/>
    <w:rsid w:val="006E0F1D"/>
    <w:rsid w:val="00714921"/>
    <w:rsid w:val="00715CE9"/>
    <w:rsid w:val="00746DBF"/>
    <w:rsid w:val="00777F7D"/>
    <w:rsid w:val="007A3F33"/>
    <w:rsid w:val="007E7850"/>
    <w:rsid w:val="007F1AE9"/>
    <w:rsid w:val="008014D6"/>
    <w:rsid w:val="00805EAD"/>
    <w:rsid w:val="00831E1E"/>
    <w:rsid w:val="008332ED"/>
    <w:rsid w:val="00871560"/>
    <w:rsid w:val="00886B6A"/>
    <w:rsid w:val="008A2C4D"/>
    <w:rsid w:val="008D2193"/>
    <w:rsid w:val="008D76CF"/>
    <w:rsid w:val="008F6846"/>
    <w:rsid w:val="009351B1"/>
    <w:rsid w:val="0095373B"/>
    <w:rsid w:val="0095477B"/>
    <w:rsid w:val="00970B41"/>
    <w:rsid w:val="00977EC1"/>
    <w:rsid w:val="009933A2"/>
    <w:rsid w:val="009B1AA8"/>
    <w:rsid w:val="009B2013"/>
    <w:rsid w:val="009C14AC"/>
    <w:rsid w:val="009D2C34"/>
    <w:rsid w:val="009E0A98"/>
    <w:rsid w:val="009E4032"/>
    <w:rsid w:val="009F0988"/>
    <w:rsid w:val="00A21ABC"/>
    <w:rsid w:val="00A42779"/>
    <w:rsid w:val="00A551BF"/>
    <w:rsid w:val="00A75D11"/>
    <w:rsid w:val="00A80CF3"/>
    <w:rsid w:val="00A955B5"/>
    <w:rsid w:val="00AA3D35"/>
    <w:rsid w:val="00AB3369"/>
    <w:rsid w:val="00AD473A"/>
    <w:rsid w:val="00AE2F3B"/>
    <w:rsid w:val="00AE2FAB"/>
    <w:rsid w:val="00AE5FBC"/>
    <w:rsid w:val="00B06B98"/>
    <w:rsid w:val="00B5224C"/>
    <w:rsid w:val="00B61DB7"/>
    <w:rsid w:val="00B662AA"/>
    <w:rsid w:val="00B66664"/>
    <w:rsid w:val="00B75865"/>
    <w:rsid w:val="00B850B9"/>
    <w:rsid w:val="00B86AB6"/>
    <w:rsid w:val="00B879F3"/>
    <w:rsid w:val="00B91455"/>
    <w:rsid w:val="00B9224F"/>
    <w:rsid w:val="00B939B0"/>
    <w:rsid w:val="00B95107"/>
    <w:rsid w:val="00B976FF"/>
    <w:rsid w:val="00BC0644"/>
    <w:rsid w:val="00BC398F"/>
    <w:rsid w:val="00BF2697"/>
    <w:rsid w:val="00C05B94"/>
    <w:rsid w:val="00C24EFE"/>
    <w:rsid w:val="00C30809"/>
    <w:rsid w:val="00C43088"/>
    <w:rsid w:val="00C53FFA"/>
    <w:rsid w:val="00C707B2"/>
    <w:rsid w:val="00C76EF6"/>
    <w:rsid w:val="00C91526"/>
    <w:rsid w:val="00CA46FF"/>
    <w:rsid w:val="00CA54EF"/>
    <w:rsid w:val="00CC04FB"/>
    <w:rsid w:val="00D04B69"/>
    <w:rsid w:val="00D16788"/>
    <w:rsid w:val="00D371CA"/>
    <w:rsid w:val="00D37C79"/>
    <w:rsid w:val="00D555BA"/>
    <w:rsid w:val="00D6716E"/>
    <w:rsid w:val="00D74394"/>
    <w:rsid w:val="00DA0BF7"/>
    <w:rsid w:val="00DA7844"/>
    <w:rsid w:val="00DB4F1A"/>
    <w:rsid w:val="00DE44EB"/>
    <w:rsid w:val="00DE759F"/>
    <w:rsid w:val="00DF3332"/>
    <w:rsid w:val="00E15C51"/>
    <w:rsid w:val="00E23018"/>
    <w:rsid w:val="00E24FF1"/>
    <w:rsid w:val="00E76F02"/>
    <w:rsid w:val="00E77871"/>
    <w:rsid w:val="00E84183"/>
    <w:rsid w:val="00E913A2"/>
    <w:rsid w:val="00EA27C9"/>
    <w:rsid w:val="00EB6B21"/>
    <w:rsid w:val="00EB7374"/>
    <w:rsid w:val="00EB76E9"/>
    <w:rsid w:val="00ED4F6F"/>
    <w:rsid w:val="00EE4667"/>
    <w:rsid w:val="00EF64C9"/>
    <w:rsid w:val="00F11008"/>
    <w:rsid w:val="00F2716C"/>
    <w:rsid w:val="00F30481"/>
    <w:rsid w:val="00F64D0E"/>
    <w:rsid w:val="00F82205"/>
    <w:rsid w:val="00F914EA"/>
    <w:rsid w:val="00F9195B"/>
    <w:rsid w:val="00F966E1"/>
    <w:rsid w:val="00FB630B"/>
    <w:rsid w:val="00FC2524"/>
    <w:rsid w:val="00FD1A42"/>
    <w:rsid w:val="00FE009E"/>
    <w:rsid w:val="00FF258B"/>
    <w:rsid w:val="15351B26"/>
    <w:rsid w:val="3E2B6ECB"/>
    <w:rsid w:val="4EA60019"/>
    <w:rsid w:val="612D00CF"/>
    <w:rsid w:val="646C593A"/>
    <w:rsid w:val="696C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494</Characters>
  <Lines>3</Lines>
  <Paragraphs>1</Paragraphs>
  <TotalTime>13</TotalTime>
  <ScaleCrop>false</ScaleCrop>
  <LinksUpToDate>false</LinksUpToDate>
  <CharactersWithSpaces>494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2020-07-01T01:20:00Z</dcterms:created>
  <dc:creator>JPG</dc:creator>
  <cp:lastModifiedBy>一朵微笑1393413349</cp:lastModifiedBy>
  <cp:lastPrinted>2020-07-01T01:20:00Z</cp:lastPrinted>
  <dcterms:modified xsi:type="dcterms:W3CDTF">2020-07-01T02:59:33Z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